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F2" w:rsidRDefault="000273F2" w:rsidP="002B21DC">
      <w:pPr>
        <w:jc w:val="center"/>
      </w:pPr>
      <w:r>
        <w:t>РОССИЙСКАЯ ФЕДЕРАЦИЯ</w:t>
      </w:r>
    </w:p>
    <w:p w:rsidR="000273F2" w:rsidRDefault="000273F2" w:rsidP="002B21DC">
      <w:pPr>
        <w:jc w:val="center"/>
      </w:pPr>
      <w:r>
        <w:t>БРЯНСКАЯ ОБЛАСТЬ УНЕЧСКИЙ МУНИЦИПАЛЬНЫЙ РАЙОН</w:t>
      </w:r>
    </w:p>
    <w:p w:rsidR="000273F2" w:rsidRDefault="005F3A4B" w:rsidP="002B21DC">
      <w:pPr>
        <w:jc w:val="center"/>
      </w:pPr>
      <w:r>
        <w:t xml:space="preserve">СТИАРОГУТНЯНСКОЕ </w:t>
      </w:r>
      <w:r w:rsidR="000273F2">
        <w:t xml:space="preserve"> СЕЛЬСК</w:t>
      </w:r>
      <w:r>
        <w:t>ОЕ</w:t>
      </w:r>
      <w:r w:rsidR="000273F2">
        <w:t xml:space="preserve"> </w:t>
      </w:r>
      <w:r>
        <w:t>ПОСЕЛЕНИЕ</w:t>
      </w:r>
    </w:p>
    <w:p w:rsidR="005F3A4B" w:rsidRDefault="005F3A4B" w:rsidP="002B21DC">
      <w:pPr>
        <w:jc w:val="center"/>
      </w:pPr>
      <w:r>
        <w:t>СТАРОГУТНЯНСКИЙ СЕЛЬСКИЙ СОВЕТ НАРОДНЫХ ДЕПУТАТОВ</w:t>
      </w:r>
    </w:p>
    <w:p w:rsidR="000273F2" w:rsidRDefault="000273F2" w:rsidP="002B21DC"/>
    <w:p w:rsidR="000273F2" w:rsidRPr="002B21DC" w:rsidRDefault="005F3A4B" w:rsidP="002B21DC">
      <w:pPr>
        <w:jc w:val="center"/>
        <w:rPr>
          <w:b/>
        </w:rPr>
      </w:pPr>
      <w:r w:rsidRPr="002B21DC">
        <w:rPr>
          <w:b/>
        </w:rPr>
        <w:t>РЕШЕНИЕ</w:t>
      </w:r>
    </w:p>
    <w:p w:rsidR="005F3A4B" w:rsidRPr="005F3A4B" w:rsidRDefault="005F3A4B" w:rsidP="002B21DC">
      <w:pPr>
        <w:rPr>
          <w:b/>
        </w:rPr>
      </w:pPr>
    </w:p>
    <w:p w:rsidR="002B21DC" w:rsidRDefault="002B21DC" w:rsidP="002B21DC"/>
    <w:p w:rsidR="002B21DC" w:rsidRDefault="002B21DC" w:rsidP="002B21DC"/>
    <w:p w:rsidR="005F3A4B" w:rsidRDefault="005F3A4B" w:rsidP="002B21DC">
      <w:r>
        <w:t>о</w:t>
      </w:r>
      <w:r w:rsidR="000273F2">
        <w:t>т</w:t>
      </w:r>
      <w:r>
        <w:t xml:space="preserve"> 26.09.2019 г  №3-140</w:t>
      </w:r>
    </w:p>
    <w:p w:rsidR="000273F2" w:rsidRDefault="000273F2" w:rsidP="002B21DC">
      <w:r>
        <w:t xml:space="preserve"> </w:t>
      </w:r>
      <w:proofErr w:type="gramStart"/>
      <w:r>
        <w:t>с</w:t>
      </w:r>
      <w:proofErr w:type="gramEnd"/>
      <w:r>
        <w:t xml:space="preserve">. Старая Гута </w:t>
      </w:r>
    </w:p>
    <w:p w:rsidR="000273F2" w:rsidRDefault="000273F2" w:rsidP="002B21DC"/>
    <w:tbl>
      <w:tblPr>
        <w:tblW w:w="10922" w:type="dxa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54"/>
        <w:gridCol w:w="4968"/>
      </w:tblGrid>
      <w:tr w:rsidR="000273F2" w:rsidTr="000273F2">
        <w:trPr>
          <w:tblCellSpacing w:w="0" w:type="dxa"/>
        </w:trPr>
        <w:tc>
          <w:tcPr>
            <w:tcW w:w="5954" w:type="dxa"/>
            <w:shd w:val="clear" w:color="auto" w:fill="FFFFFF"/>
            <w:vAlign w:val="center"/>
            <w:hideMark/>
          </w:tcPr>
          <w:p w:rsidR="000273F2" w:rsidRDefault="000273F2" w:rsidP="002B21D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      </w:r>
            <w:r w:rsidR="008106E0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>порядк</w:t>
            </w:r>
            <w:r w:rsidR="008106E0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условий предоставления в аренду</w:t>
            </w:r>
            <w:r w:rsidR="008106E0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включенного в данный перечень имущества </w:t>
            </w:r>
            <w:proofErr w:type="gramEnd"/>
          </w:p>
          <w:p w:rsidR="000273F2" w:rsidRDefault="000273F2" w:rsidP="002B21DC">
            <w:pPr>
              <w:rPr>
                <w:color w:val="000000"/>
              </w:rPr>
            </w:pPr>
          </w:p>
        </w:tc>
        <w:tc>
          <w:tcPr>
            <w:tcW w:w="4968" w:type="dxa"/>
            <w:shd w:val="clear" w:color="auto" w:fill="FFFFFF"/>
            <w:vAlign w:val="center"/>
            <w:hideMark/>
          </w:tcPr>
          <w:p w:rsidR="000273F2" w:rsidRDefault="000273F2" w:rsidP="002B21D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273F2" w:rsidRDefault="000273F2" w:rsidP="000273F2">
      <w:pPr>
        <w:shd w:val="clear" w:color="auto" w:fill="FFFFFF"/>
        <w:rPr>
          <w:color w:val="000000"/>
        </w:rPr>
      </w:pPr>
      <w:r>
        <w:rPr>
          <w:color w:val="000000"/>
        </w:rPr>
        <w:t>  </w:t>
      </w:r>
    </w:p>
    <w:p w:rsidR="000273F2" w:rsidRDefault="000273F2" w:rsidP="000273F2">
      <w:pPr>
        <w:shd w:val="clear" w:color="auto" w:fill="FFFFFF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ст.18 Федерального закона от 24.07.2007 № 209-ФЗ «О развитии малого и среднего предпринимательства в Российской Федерации», Федеральным законом от 22.07.2008</w:t>
      </w:r>
      <w:r w:rsidR="002B21DC">
        <w:rPr>
          <w:color w:val="000000"/>
        </w:rPr>
        <w:t>г</w:t>
      </w:r>
      <w:r>
        <w:rPr>
          <w:color w:val="000000"/>
        </w:rPr>
        <w:t xml:space="preserve">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</w:t>
      </w:r>
      <w:r w:rsidR="00544D50">
        <w:rPr>
          <w:color w:val="000000"/>
        </w:rPr>
        <w:t>, и о</w:t>
      </w:r>
      <w:proofErr w:type="gramEnd"/>
      <w:r w:rsidR="00544D50">
        <w:rPr>
          <w:color w:val="000000"/>
        </w:rPr>
        <w:t xml:space="preserve"> </w:t>
      </w:r>
      <w:proofErr w:type="gramStart"/>
      <w:r w:rsidR="00544D50">
        <w:rPr>
          <w:color w:val="000000"/>
        </w:rPr>
        <w:t>внесении</w:t>
      </w:r>
      <w:proofErr w:type="gramEnd"/>
      <w:r w:rsidR="00544D50">
        <w:rPr>
          <w:color w:val="000000"/>
        </w:rPr>
        <w:t xml:space="preserve"> изменений в отдельные законодательные акты Российской Федерации</w:t>
      </w:r>
      <w:r>
        <w:rPr>
          <w:color w:val="000000"/>
        </w:rPr>
        <w:t>»,</w:t>
      </w:r>
      <w:r w:rsidR="008106E0">
        <w:rPr>
          <w:color w:val="000000"/>
        </w:rPr>
        <w:t xml:space="preserve"> </w:t>
      </w:r>
      <w:r>
        <w:rPr>
          <w:color w:val="000000"/>
        </w:rPr>
        <w:t xml:space="preserve">Уставом МО </w:t>
      </w:r>
      <w:r w:rsidR="00544D50">
        <w:rPr>
          <w:color w:val="000000"/>
        </w:rPr>
        <w:t>«</w:t>
      </w:r>
      <w:proofErr w:type="spellStart"/>
      <w:r>
        <w:rPr>
          <w:color w:val="000000"/>
        </w:rPr>
        <w:t>Старогутнянско</w:t>
      </w:r>
      <w:r w:rsidR="00544D50">
        <w:rPr>
          <w:color w:val="000000"/>
        </w:rPr>
        <w:t>е</w:t>
      </w:r>
      <w:proofErr w:type="spellEnd"/>
      <w:r>
        <w:rPr>
          <w:color w:val="000000"/>
        </w:rPr>
        <w:t xml:space="preserve"> сельско</w:t>
      </w:r>
      <w:r w:rsidR="00544D50">
        <w:rPr>
          <w:color w:val="000000"/>
        </w:rPr>
        <w:t xml:space="preserve">е </w:t>
      </w:r>
      <w:r>
        <w:rPr>
          <w:color w:val="000000"/>
        </w:rPr>
        <w:t>поселени</w:t>
      </w:r>
      <w:r w:rsidR="00544D50">
        <w:rPr>
          <w:color w:val="000000"/>
        </w:rPr>
        <w:t>е»,</w:t>
      </w:r>
      <w:r>
        <w:rPr>
          <w:color w:val="000000"/>
        </w:rPr>
        <w:t xml:space="preserve"> </w:t>
      </w:r>
      <w:proofErr w:type="spellStart"/>
      <w:r w:rsidR="005F3A4B">
        <w:rPr>
          <w:color w:val="000000"/>
        </w:rPr>
        <w:t>Старогутнянский</w:t>
      </w:r>
      <w:proofErr w:type="spellEnd"/>
      <w:r w:rsidR="005F3A4B">
        <w:rPr>
          <w:color w:val="000000"/>
        </w:rPr>
        <w:t xml:space="preserve"> сельский Совет народных депутатов </w:t>
      </w:r>
    </w:p>
    <w:p w:rsidR="000273F2" w:rsidRDefault="000273F2" w:rsidP="000273F2">
      <w:pPr>
        <w:shd w:val="clear" w:color="auto" w:fill="FFFFFF"/>
        <w:ind w:firstLine="708"/>
        <w:jc w:val="both"/>
        <w:rPr>
          <w:color w:val="000000"/>
        </w:rPr>
      </w:pPr>
    </w:p>
    <w:p w:rsidR="000273F2" w:rsidRDefault="005F3A4B" w:rsidP="000273F2">
      <w:pPr>
        <w:shd w:val="clear" w:color="auto" w:fill="FFFFFF"/>
        <w:rPr>
          <w:color w:val="000000"/>
        </w:rPr>
      </w:pPr>
      <w:r>
        <w:rPr>
          <w:color w:val="000000"/>
        </w:rPr>
        <w:t>РЕШИЛ:</w:t>
      </w:r>
      <w:r w:rsidR="000273F2">
        <w:rPr>
          <w:color w:val="000000"/>
        </w:rPr>
        <w:t> </w:t>
      </w:r>
    </w:p>
    <w:p w:rsidR="005F3A4B" w:rsidRDefault="005F3A4B" w:rsidP="000273F2">
      <w:pPr>
        <w:shd w:val="clear" w:color="auto" w:fill="FFFFFF"/>
        <w:rPr>
          <w:color w:val="000000"/>
        </w:rPr>
      </w:pPr>
    </w:p>
    <w:p w:rsidR="008106E0" w:rsidRDefault="000273F2" w:rsidP="000273F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1. </w:t>
      </w:r>
      <w:proofErr w:type="gramStart"/>
      <w:r>
        <w:rPr>
          <w:color w:val="000000"/>
        </w:rPr>
        <w:t xml:space="preserve">Утвердить Перечень муниципального имущества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Брянской области, свободного от прав третьих лиц (за</w:t>
      </w:r>
      <w:proofErr w:type="gramEnd"/>
      <w:r>
        <w:rPr>
          <w:color w:val="000000"/>
        </w:rPr>
        <w:t xml:space="preserve">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порядке  и условиях  предоставления в аренду включенного в данный  </w:t>
      </w:r>
      <w:r w:rsidR="00344013">
        <w:rPr>
          <w:color w:val="000000"/>
        </w:rPr>
        <w:t xml:space="preserve">перечень </w:t>
      </w:r>
      <w:r>
        <w:rPr>
          <w:color w:val="000000"/>
        </w:rPr>
        <w:t xml:space="preserve">имущества </w:t>
      </w:r>
      <w:r w:rsidR="008106E0">
        <w:rPr>
          <w:color w:val="000000"/>
        </w:rPr>
        <w:t>(прилагается).</w:t>
      </w:r>
    </w:p>
    <w:p w:rsidR="000273F2" w:rsidRDefault="000273F2" w:rsidP="000273F2">
      <w:pPr>
        <w:jc w:val="both"/>
      </w:pPr>
      <w:r>
        <w:rPr>
          <w:color w:val="000000"/>
        </w:rPr>
        <w:t xml:space="preserve">2 </w:t>
      </w:r>
      <w:r w:rsidR="00344013">
        <w:rPr>
          <w:color w:val="000000"/>
        </w:rPr>
        <w:t>Н</w:t>
      </w:r>
      <w:r>
        <w:t xml:space="preserve">астоящее </w:t>
      </w:r>
      <w:r w:rsidR="002B21DC">
        <w:t xml:space="preserve">решение </w:t>
      </w:r>
      <w:r w:rsidR="00344013">
        <w:t xml:space="preserve">обнародовать </w:t>
      </w:r>
      <w:proofErr w:type="gramStart"/>
      <w:r w:rsidR="00344013">
        <w:t>согласно Устава</w:t>
      </w:r>
      <w:proofErr w:type="gramEnd"/>
      <w:r w:rsidR="00344013">
        <w:t xml:space="preserve"> поселения и разместить </w:t>
      </w:r>
      <w:r>
        <w:t xml:space="preserve"> на официальном сайте </w:t>
      </w:r>
      <w:r w:rsidR="00344013">
        <w:t xml:space="preserve">администрации </w:t>
      </w:r>
      <w:proofErr w:type="spellStart"/>
      <w:r w:rsidR="00344013">
        <w:t>Унечского</w:t>
      </w:r>
      <w:proofErr w:type="spellEnd"/>
      <w:r w:rsidR="00344013">
        <w:t xml:space="preserve"> муниципального района в </w:t>
      </w:r>
      <w:r>
        <w:t xml:space="preserve">сети "Интернет". </w:t>
      </w:r>
    </w:p>
    <w:p w:rsidR="000273F2" w:rsidRDefault="000273F2" w:rsidP="000273F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3. 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</w:t>
      </w:r>
      <w:r w:rsidR="005F3A4B">
        <w:rPr>
          <w:color w:val="000000"/>
        </w:rPr>
        <w:t xml:space="preserve">решения </w:t>
      </w:r>
      <w:r>
        <w:rPr>
          <w:color w:val="000000"/>
        </w:rPr>
        <w:t>оставляю за собой</w:t>
      </w:r>
      <w:r w:rsidR="00344013">
        <w:rPr>
          <w:color w:val="000000"/>
        </w:rPr>
        <w:t>.</w:t>
      </w:r>
    </w:p>
    <w:p w:rsidR="002B21DC" w:rsidRDefault="002B21DC" w:rsidP="000273F2">
      <w:pPr>
        <w:shd w:val="clear" w:color="auto" w:fill="FFFFFF"/>
        <w:jc w:val="both"/>
        <w:rPr>
          <w:color w:val="000000"/>
        </w:rPr>
      </w:pPr>
    </w:p>
    <w:p w:rsidR="002B21DC" w:rsidRDefault="002B21DC" w:rsidP="000273F2">
      <w:pPr>
        <w:shd w:val="clear" w:color="auto" w:fill="FFFFFF"/>
        <w:jc w:val="both"/>
        <w:rPr>
          <w:color w:val="000000"/>
        </w:rPr>
      </w:pPr>
    </w:p>
    <w:p w:rsidR="00344013" w:rsidRDefault="00344013" w:rsidP="000273F2">
      <w:pPr>
        <w:shd w:val="clear" w:color="auto" w:fill="FFFFFF"/>
        <w:jc w:val="both"/>
        <w:rPr>
          <w:color w:val="000000"/>
        </w:rPr>
      </w:pPr>
    </w:p>
    <w:tbl>
      <w:tblPr>
        <w:tblW w:w="1377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789"/>
        <w:gridCol w:w="4984"/>
      </w:tblGrid>
      <w:tr w:rsidR="000273F2" w:rsidTr="000273F2">
        <w:trPr>
          <w:tblCellSpacing w:w="0" w:type="dxa"/>
        </w:trPr>
        <w:tc>
          <w:tcPr>
            <w:tcW w:w="8789" w:type="dxa"/>
            <w:shd w:val="clear" w:color="auto" w:fill="FFFFFF"/>
            <w:vAlign w:val="center"/>
            <w:hideMark/>
          </w:tcPr>
          <w:p w:rsidR="000273F2" w:rsidRDefault="000273F2" w:rsidP="005405B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5405B8">
              <w:rPr>
                <w:color w:val="000000"/>
              </w:rPr>
              <w:t>Г</w:t>
            </w:r>
            <w:r>
              <w:rPr>
                <w:color w:val="000000"/>
              </w:rPr>
              <w:t>л</w:t>
            </w:r>
            <w:r w:rsidR="005405B8">
              <w:rPr>
                <w:color w:val="000000"/>
              </w:rPr>
              <w:t>а</w:t>
            </w:r>
            <w:r>
              <w:rPr>
                <w:color w:val="000000"/>
              </w:rPr>
              <w:t>ва</w:t>
            </w:r>
            <w:r w:rsidR="005405B8">
              <w:rPr>
                <w:color w:val="000000"/>
              </w:rPr>
              <w:t xml:space="preserve">   поселения </w:t>
            </w:r>
            <w:r>
              <w:rPr>
                <w:color w:val="000000"/>
              </w:rPr>
              <w:t xml:space="preserve">                                                                            </w:t>
            </w:r>
            <w:r w:rsidR="00544D50">
              <w:rPr>
                <w:color w:val="000000"/>
              </w:rPr>
              <w:t>В.П.Башмаков</w:t>
            </w:r>
          </w:p>
          <w:p w:rsidR="005405B8" w:rsidRDefault="005405B8" w:rsidP="005405B8">
            <w:pPr>
              <w:spacing w:line="276" w:lineRule="auto"/>
              <w:jc w:val="both"/>
              <w:rPr>
                <w:color w:val="000000"/>
              </w:rPr>
            </w:pPr>
          </w:p>
          <w:p w:rsidR="005405B8" w:rsidRDefault="005405B8" w:rsidP="005405B8">
            <w:pPr>
              <w:spacing w:line="276" w:lineRule="auto"/>
              <w:jc w:val="both"/>
              <w:rPr>
                <w:color w:val="000000"/>
              </w:rPr>
            </w:pPr>
          </w:p>
          <w:p w:rsidR="005405B8" w:rsidRDefault="005405B8" w:rsidP="005405B8">
            <w:pPr>
              <w:spacing w:line="276" w:lineRule="auto"/>
              <w:jc w:val="both"/>
              <w:rPr>
                <w:color w:val="000000"/>
              </w:rPr>
            </w:pPr>
          </w:p>
          <w:p w:rsidR="005405B8" w:rsidRDefault="005405B8" w:rsidP="00544D50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984" w:type="dxa"/>
            <w:shd w:val="clear" w:color="auto" w:fill="FFFFFF"/>
            <w:vAlign w:val="center"/>
            <w:hideMark/>
          </w:tcPr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0273F2" w:rsidRDefault="000273F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5405B8" w:rsidRDefault="005405B8">
            <w:pPr>
              <w:spacing w:line="276" w:lineRule="auto"/>
              <w:jc w:val="center"/>
              <w:rPr>
                <w:color w:val="000000"/>
              </w:rPr>
            </w:pPr>
          </w:p>
          <w:p w:rsidR="000273F2" w:rsidRDefault="000273F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F4941" w:rsidRDefault="00BF4941" w:rsidP="002B21DC">
      <w:pPr>
        <w:ind w:left="7080" w:firstLine="1980"/>
        <w:jc w:val="center"/>
      </w:pPr>
    </w:p>
    <w:sectPr w:rsidR="00BF4941" w:rsidSect="002B2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35B29"/>
    <w:multiLevelType w:val="hybridMultilevel"/>
    <w:tmpl w:val="DAA6A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73F2"/>
    <w:rsid w:val="000273F2"/>
    <w:rsid w:val="002B21DC"/>
    <w:rsid w:val="00344013"/>
    <w:rsid w:val="003C276E"/>
    <w:rsid w:val="00435C4F"/>
    <w:rsid w:val="005405B8"/>
    <w:rsid w:val="00544D50"/>
    <w:rsid w:val="005F3A4B"/>
    <w:rsid w:val="00606D3F"/>
    <w:rsid w:val="00614B7D"/>
    <w:rsid w:val="008106E0"/>
    <w:rsid w:val="008762F9"/>
    <w:rsid w:val="00A158CE"/>
    <w:rsid w:val="00BF4941"/>
    <w:rsid w:val="00C62F28"/>
    <w:rsid w:val="00CB31D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blk">
    <w:name w:val="blk"/>
    <w:basedOn w:val="a0"/>
    <w:rsid w:val="00544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297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2020-10-28T07:10:00Z</dcterms:created>
  <dcterms:modified xsi:type="dcterms:W3CDTF">2020-10-28T09:05:00Z</dcterms:modified>
</cp:coreProperties>
</file>